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A1" w:rsidRDefault="009B71A1" w:rsidP="009B71A1">
      <w:pPr>
        <w:spacing w:line="360" w:lineRule="auto"/>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附件1</w:t>
      </w:r>
    </w:p>
    <w:p w:rsidR="009B71A1" w:rsidRDefault="009B71A1" w:rsidP="009B71A1">
      <w:pPr>
        <w:spacing w:line="360" w:lineRule="auto"/>
        <w:jc w:val="center"/>
        <w:rPr>
          <w:rFonts w:ascii="仿宋_GB2312" w:eastAsia="仿宋_GB2312" w:hAnsi="宋体" w:cs="宋体"/>
          <w:b/>
          <w:bCs/>
          <w:kern w:val="0"/>
          <w:sz w:val="28"/>
          <w:szCs w:val="28"/>
        </w:rPr>
      </w:pPr>
      <w:r w:rsidRPr="009B71A1">
        <w:rPr>
          <w:rFonts w:ascii="仿宋_GB2312" w:eastAsia="仿宋_GB2312" w:hAnsi="宋体" w:cs="宋体" w:hint="eastAsia"/>
          <w:b/>
          <w:bCs/>
          <w:kern w:val="0"/>
          <w:sz w:val="32"/>
          <w:szCs w:val="28"/>
        </w:rPr>
        <w:t>天津市第五期“青马工程”培训班、南开大学第十三期“青马工程”培训班报名资格</w:t>
      </w:r>
    </w:p>
    <w:p w:rsidR="009B71A1" w:rsidRDefault="009B71A1" w:rsidP="009B71A1">
      <w:pPr>
        <w:spacing w:line="360" w:lineRule="auto"/>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1.南开大学第十三期“青马工程”培训班报名资格</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本期培训班拟招生40名左右，在注重理论素养和工作实践能力的同时，突出对学员扎根基层、服务国家战略、建功新时代的意识培养和能力锻炼，以下人员具备报名资格：</w:t>
      </w:r>
    </w:p>
    <w:p w:rsidR="009B71A1" w:rsidRDefault="009B71A1" w:rsidP="009B71A1">
      <w:pPr>
        <w:spacing w:line="360" w:lineRule="auto"/>
        <w:ind w:firstLineChars="200" w:firstLine="560"/>
        <w:jc w:val="left"/>
        <w:rPr>
          <w:rFonts w:ascii="仿宋_GB2312" w:eastAsia="仿宋_GB2312" w:hAnsi="宋体" w:cs="宋体"/>
          <w:kern w:val="0"/>
          <w:sz w:val="28"/>
          <w:szCs w:val="28"/>
        </w:rPr>
      </w:pPr>
      <w:r>
        <w:rPr>
          <w:rFonts w:ascii="宋体" w:eastAsia="宋体" w:hAnsi="宋体" w:cs="宋体" w:hint="eastAsia"/>
          <w:kern w:val="0"/>
          <w:sz w:val="28"/>
          <w:szCs w:val="28"/>
        </w:rPr>
        <w:t>（1）</w:t>
      </w:r>
      <w:r>
        <w:rPr>
          <w:rFonts w:ascii="仿宋_GB2312" w:eastAsia="仿宋_GB2312" w:hAnsi="宋体" w:cs="宋体" w:hint="eastAsia"/>
          <w:kern w:val="0"/>
          <w:sz w:val="28"/>
          <w:szCs w:val="28"/>
        </w:rPr>
        <w:t>政治素质强，坚决拥护党的领导，增强“四个意识”，坚定“四个自信”，做到“两个维护”；能够认真学习近平新时代中国特色社会主义思想，积极践行社会主义核心价值观，具有良好道德品质，群众基础好；在疫情中主动担当作为。</w:t>
      </w:r>
    </w:p>
    <w:p w:rsidR="009B71A1" w:rsidRDefault="009B71A1" w:rsidP="009B71A1">
      <w:pPr>
        <w:spacing w:line="360" w:lineRule="auto"/>
        <w:ind w:firstLineChars="200" w:firstLine="560"/>
        <w:jc w:val="left"/>
        <w:rPr>
          <w:rFonts w:ascii="仿宋_GB2312" w:eastAsia="仿宋_GB2312" w:hAnsi="宋体" w:cs="宋体"/>
          <w:kern w:val="0"/>
          <w:sz w:val="28"/>
          <w:szCs w:val="28"/>
        </w:rPr>
      </w:pPr>
      <w:r>
        <w:rPr>
          <w:rFonts w:ascii="宋体" w:eastAsia="宋体" w:hAnsi="宋体" w:cs="宋体" w:hint="eastAsia"/>
          <w:kern w:val="0"/>
          <w:sz w:val="28"/>
          <w:szCs w:val="28"/>
        </w:rPr>
        <w:t>（2）</w:t>
      </w:r>
      <w:r>
        <w:rPr>
          <w:rFonts w:ascii="仿宋_GB2312" w:eastAsia="仿宋_GB2312" w:hAnsi="宋体" w:cs="宋体" w:hint="eastAsia"/>
          <w:kern w:val="0"/>
          <w:sz w:val="28"/>
          <w:szCs w:val="28"/>
        </w:rPr>
        <w:t>本人对马克思主义理论特别是习近平新时代中国特色社会主义思想有浓厚学习兴趣，并具备良好理论基础；</w:t>
      </w:r>
    </w:p>
    <w:p w:rsidR="009B71A1" w:rsidRDefault="009B71A1" w:rsidP="009B71A1">
      <w:pPr>
        <w:spacing w:line="360" w:lineRule="auto"/>
        <w:ind w:firstLineChars="200" w:firstLine="560"/>
        <w:jc w:val="left"/>
        <w:rPr>
          <w:rFonts w:ascii="仿宋_GB2312" w:eastAsia="仿宋_GB2312" w:hAnsi="宋体" w:cs="宋体"/>
          <w:kern w:val="0"/>
          <w:sz w:val="28"/>
          <w:szCs w:val="28"/>
        </w:rPr>
      </w:pPr>
      <w:r>
        <w:rPr>
          <w:rFonts w:ascii="宋体" w:eastAsia="宋体" w:hAnsi="宋体" w:cs="宋体" w:hint="eastAsia"/>
          <w:kern w:val="0"/>
          <w:sz w:val="28"/>
          <w:szCs w:val="28"/>
        </w:rPr>
        <w:t>（3）</w:t>
      </w:r>
      <w:r>
        <w:rPr>
          <w:rFonts w:ascii="仿宋_GB2312" w:eastAsia="仿宋_GB2312" w:hAnsi="宋体" w:cs="宋体" w:hint="eastAsia"/>
          <w:kern w:val="0"/>
          <w:sz w:val="28"/>
          <w:szCs w:val="28"/>
        </w:rPr>
        <w:t>综合成绩排名在年级专业前50%；</w:t>
      </w:r>
    </w:p>
    <w:p w:rsidR="009B71A1" w:rsidRDefault="009B71A1" w:rsidP="009B71A1">
      <w:pPr>
        <w:spacing w:line="360" w:lineRule="auto"/>
        <w:ind w:firstLineChars="200" w:firstLine="560"/>
        <w:jc w:val="left"/>
        <w:rPr>
          <w:rFonts w:ascii="仿宋_GB2312" w:eastAsia="仿宋_GB2312" w:hAnsi="宋体" w:cs="宋体"/>
          <w:kern w:val="0"/>
          <w:sz w:val="28"/>
          <w:szCs w:val="28"/>
        </w:rPr>
      </w:pPr>
      <w:r>
        <w:rPr>
          <w:rFonts w:ascii="宋体" w:eastAsia="宋体" w:hAnsi="宋体" w:cs="宋体" w:hint="eastAsia"/>
          <w:kern w:val="0"/>
          <w:sz w:val="28"/>
          <w:szCs w:val="28"/>
        </w:rPr>
        <w:t>（4）</w:t>
      </w:r>
      <w:r>
        <w:rPr>
          <w:rFonts w:ascii="仿宋_GB2312" w:eastAsia="仿宋_GB2312" w:hAnsi="宋体" w:cs="宋体" w:hint="eastAsia"/>
          <w:kern w:val="0"/>
          <w:sz w:val="28"/>
          <w:szCs w:val="28"/>
        </w:rPr>
        <w:t>中共党员（含预备党员）或共青团员；</w:t>
      </w:r>
    </w:p>
    <w:p w:rsidR="009B71A1" w:rsidRDefault="009B71A1" w:rsidP="009B71A1">
      <w:pPr>
        <w:spacing w:line="360" w:lineRule="auto"/>
        <w:ind w:firstLineChars="200" w:firstLine="560"/>
        <w:jc w:val="left"/>
        <w:rPr>
          <w:rFonts w:ascii="仿宋_GB2312" w:eastAsia="仿宋_GB2312" w:hAnsi="宋体" w:cs="宋体"/>
          <w:kern w:val="0"/>
          <w:sz w:val="28"/>
          <w:szCs w:val="28"/>
        </w:rPr>
      </w:pPr>
      <w:r>
        <w:rPr>
          <w:rFonts w:ascii="宋体" w:eastAsia="宋体" w:hAnsi="宋体" w:cs="宋体" w:hint="eastAsia"/>
          <w:kern w:val="0"/>
          <w:sz w:val="28"/>
          <w:szCs w:val="28"/>
        </w:rPr>
        <w:t>（5）</w:t>
      </w:r>
      <w:r>
        <w:rPr>
          <w:rFonts w:ascii="仿宋_GB2312" w:eastAsia="仿宋_GB2312" w:hAnsi="宋体" w:cs="宋体" w:hint="eastAsia"/>
          <w:kern w:val="0"/>
          <w:sz w:val="28"/>
          <w:szCs w:val="28"/>
        </w:rPr>
        <w:t>非202</w:t>
      </w:r>
      <w:r>
        <w:rPr>
          <w:rFonts w:ascii="仿宋_GB2312" w:eastAsia="仿宋_GB2312" w:hAnsi="宋体" w:cs="宋体"/>
          <w:kern w:val="0"/>
          <w:sz w:val="28"/>
          <w:szCs w:val="28"/>
        </w:rPr>
        <w:t>0</w:t>
      </w:r>
      <w:r>
        <w:rPr>
          <w:rFonts w:ascii="仿宋_GB2312" w:eastAsia="仿宋_GB2312" w:hAnsi="宋体" w:cs="宋体" w:hint="eastAsia"/>
          <w:kern w:val="0"/>
          <w:sz w:val="28"/>
          <w:szCs w:val="28"/>
        </w:rPr>
        <w:t>年毕业离校学生，确保能够参加本次培训班理论学习、课题研究、实践锻炼等阶段的学习；</w:t>
      </w:r>
    </w:p>
    <w:p w:rsidR="009B71A1" w:rsidRDefault="009B71A1" w:rsidP="009B71A1">
      <w:pPr>
        <w:spacing w:line="360" w:lineRule="auto"/>
        <w:ind w:firstLineChars="200" w:firstLine="560"/>
        <w:jc w:val="left"/>
        <w:rPr>
          <w:rFonts w:ascii="仿宋_GB2312" w:eastAsia="仿宋_GB2312" w:hAnsi="宋体" w:cs="宋体"/>
          <w:kern w:val="0"/>
          <w:sz w:val="28"/>
          <w:szCs w:val="28"/>
        </w:rPr>
      </w:pPr>
      <w:r>
        <w:rPr>
          <w:rFonts w:ascii="宋体" w:eastAsia="宋体" w:hAnsi="宋体" w:cs="宋体" w:hint="eastAsia"/>
          <w:kern w:val="0"/>
          <w:sz w:val="28"/>
          <w:szCs w:val="28"/>
        </w:rPr>
        <w:t>（6）</w:t>
      </w:r>
      <w:r>
        <w:rPr>
          <w:rFonts w:ascii="仿宋_GB2312" w:eastAsia="仿宋_GB2312" w:hAnsi="宋体" w:cs="宋体" w:hint="eastAsia"/>
          <w:kern w:val="0"/>
          <w:sz w:val="28"/>
          <w:szCs w:val="28"/>
        </w:rPr>
        <w:t>报名类别：</w:t>
      </w:r>
    </w:p>
    <w:p w:rsidR="009B71A1" w:rsidRDefault="009B71A1" w:rsidP="009B71A1">
      <w:pPr>
        <w:spacing w:line="360" w:lineRule="auto"/>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I类：毕业后有意扎根基层、服务西部的优秀学生，特别是有意参加天津等省市的选调生选拔、参与大学生志愿服务西部计划项目的202</w:t>
      </w:r>
      <w:r>
        <w:rPr>
          <w:rFonts w:ascii="仿宋_GB2312" w:eastAsia="仿宋_GB2312" w:hAnsi="宋体" w:cs="宋体"/>
          <w:b/>
          <w:bCs/>
          <w:kern w:val="0"/>
          <w:sz w:val="28"/>
          <w:szCs w:val="28"/>
        </w:rPr>
        <w:t>2</w:t>
      </w:r>
      <w:r>
        <w:rPr>
          <w:rFonts w:ascii="仿宋_GB2312" w:eastAsia="仿宋_GB2312" w:hAnsi="宋体" w:cs="宋体" w:hint="eastAsia"/>
          <w:b/>
          <w:bCs/>
          <w:kern w:val="0"/>
          <w:sz w:val="28"/>
          <w:szCs w:val="28"/>
        </w:rPr>
        <w:t>届毕业生；</w:t>
      </w:r>
    </w:p>
    <w:p w:rsidR="009B71A1" w:rsidRDefault="009B71A1" w:rsidP="009B71A1">
      <w:pPr>
        <w:spacing w:line="360" w:lineRule="auto"/>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II类：校级或院级团学组织主要学生干部；</w:t>
      </w:r>
    </w:p>
    <w:p w:rsidR="009B71A1" w:rsidRDefault="009B71A1" w:rsidP="009B71A1">
      <w:pPr>
        <w:spacing w:line="360" w:lineRule="auto"/>
        <w:ind w:firstLineChars="200" w:firstLine="562"/>
        <w:rPr>
          <w:rFonts w:ascii="仿宋_GB2312" w:eastAsia="仿宋_GB2312" w:hAnsi="宋体" w:cs="宋体"/>
          <w:kern w:val="0"/>
          <w:sz w:val="28"/>
          <w:szCs w:val="28"/>
        </w:rPr>
      </w:pPr>
      <w:r>
        <w:rPr>
          <w:rFonts w:ascii="仿宋_GB2312" w:eastAsia="仿宋_GB2312" w:hAnsi="宋体" w:cs="宋体" w:hint="eastAsia"/>
          <w:b/>
          <w:bCs/>
          <w:kern w:val="0"/>
          <w:sz w:val="28"/>
          <w:szCs w:val="28"/>
        </w:rPr>
        <w:lastRenderedPageBreak/>
        <w:t>III</w:t>
      </w:r>
      <w:r w:rsidR="005C2765">
        <w:rPr>
          <w:rFonts w:ascii="仿宋_GB2312" w:eastAsia="仿宋_GB2312" w:hAnsi="宋体" w:cs="宋体" w:hint="eastAsia"/>
          <w:b/>
          <w:bCs/>
          <w:kern w:val="0"/>
          <w:sz w:val="28"/>
          <w:szCs w:val="28"/>
        </w:rPr>
        <w:t>类：以南开大学“成才报国”青年宣讲团、青年</w:t>
      </w:r>
      <w:r>
        <w:rPr>
          <w:rFonts w:ascii="仿宋_GB2312" w:eastAsia="仿宋_GB2312" w:hAnsi="宋体" w:cs="宋体" w:hint="eastAsia"/>
          <w:b/>
          <w:bCs/>
          <w:kern w:val="0"/>
          <w:sz w:val="28"/>
          <w:szCs w:val="28"/>
        </w:rPr>
        <w:t>理论立项</w:t>
      </w:r>
      <w:r w:rsidR="005C2765">
        <w:rPr>
          <w:rFonts w:ascii="仿宋_GB2312" w:eastAsia="仿宋_GB2312" w:hAnsi="宋体" w:cs="宋体" w:hint="eastAsia"/>
          <w:b/>
          <w:bCs/>
          <w:kern w:val="0"/>
          <w:sz w:val="28"/>
          <w:szCs w:val="28"/>
        </w:rPr>
        <w:t>团队</w:t>
      </w:r>
      <w:r>
        <w:rPr>
          <w:rFonts w:ascii="仿宋_GB2312" w:eastAsia="仿宋_GB2312" w:hAnsi="宋体" w:cs="宋体" w:hint="eastAsia"/>
          <w:b/>
          <w:bCs/>
          <w:kern w:val="0"/>
          <w:sz w:val="28"/>
          <w:szCs w:val="28"/>
        </w:rPr>
        <w:t>负责人等为代表的，对</w:t>
      </w:r>
      <w:r w:rsidR="005C2765">
        <w:rPr>
          <w:rFonts w:ascii="仿宋_GB2312" w:eastAsia="仿宋_GB2312" w:hAnsi="宋体" w:cs="宋体" w:hint="eastAsia"/>
          <w:b/>
          <w:bCs/>
          <w:kern w:val="0"/>
          <w:sz w:val="28"/>
          <w:szCs w:val="28"/>
        </w:rPr>
        <w:t>马克思主义理论特别是习近平新时代中国特色社会主义思想有研究热情、</w:t>
      </w:r>
      <w:r>
        <w:rPr>
          <w:rFonts w:ascii="仿宋_GB2312" w:eastAsia="仿宋_GB2312" w:hAnsi="宋体" w:cs="宋体" w:hint="eastAsia"/>
          <w:b/>
          <w:bCs/>
          <w:kern w:val="0"/>
          <w:sz w:val="28"/>
          <w:szCs w:val="28"/>
        </w:rPr>
        <w:t>具有一定理论功底的优秀学生；</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培训班中涌现出来的优秀学员，学校“青马工程”基地将积极向全国青年马克思主义者</w:t>
      </w:r>
      <w:r w:rsidR="005C2765">
        <w:rPr>
          <w:rFonts w:ascii="仿宋_GB2312" w:eastAsia="仿宋_GB2312" w:hAnsi="宋体" w:cs="宋体" w:hint="eastAsia"/>
          <w:kern w:val="0"/>
          <w:sz w:val="28"/>
          <w:szCs w:val="28"/>
        </w:rPr>
        <w:t>培养工程高校班、天津市青年马克思主义者培训工程培训班</w:t>
      </w:r>
      <w:r>
        <w:rPr>
          <w:rFonts w:ascii="仿宋_GB2312" w:eastAsia="仿宋_GB2312" w:hAnsi="宋体" w:cs="宋体" w:hint="eastAsia"/>
          <w:kern w:val="0"/>
          <w:sz w:val="28"/>
          <w:szCs w:val="28"/>
        </w:rPr>
        <w:t>等进行推荐。</w:t>
      </w:r>
    </w:p>
    <w:p w:rsidR="009B71A1" w:rsidRDefault="009B71A1" w:rsidP="009B71A1">
      <w:pPr>
        <w:spacing w:line="360" w:lineRule="auto"/>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2.天津市第五期“青马工程”培训班报名资格</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“青马工程”的培养对象是在校大学生骨干，选拔约50名左右，报名基本条件为：</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（1）理想信念坚定、政治素养过硬，甘愿为党和人民的事业奉献牺牲；</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（2）品德高尚，成绩优异，艰苦朴素，善于实践；</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（3）有充足时间保证参加寒暑假期和节假日组织的各类学习实践活动；</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（4）在青年学生中有一定影响力，同等条件下团学骨干优先；</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（5）主动作为，积极投身“新冠肺炎”疫情防控工作；</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（6）身体健康，毕业后有志到我市基层街乡镇工作；</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（7）中共党员(预备党员)或特别优秀的入党积极分子；</w:t>
      </w:r>
    </w:p>
    <w:p w:rsidR="009B71A1" w:rsidRDefault="009B71A1"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（8）以我市普通本科高校本科二年级学生（五年制本科则为三年级学生）为主，特别优秀的研究生一年级学生也可推荐，每校限推荐研究生1名。</w:t>
      </w:r>
    </w:p>
    <w:p w:rsidR="009B71A1" w:rsidRPr="00440752" w:rsidRDefault="009B71A1" w:rsidP="009B71A1">
      <w:pPr>
        <w:spacing w:line="360" w:lineRule="auto"/>
        <w:ind w:firstLineChars="200" w:firstLine="560"/>
        <w:rPr>
          <w:rFonts w:ascii="仿宋_GB2312" w:eastAsia="仿宋_GB2312" w:hAnsi="宋体" w:cs="宋体"/>
          <w:kern w:val="0"/>
          <w:sz w:val="28"/>
          <w:szCs w:val="28"/>
        </w:rPr>
      </w:pPr>
      <w:r w:rsidRPr="00440752">
        <w:rPr>
          <w:rFonts w:ascii="仿宋_GB2312" w:eastAsia="仿宋_GB2312" w:hAnsi="宋体" w:cs="宋体" w:hint="eastAsia"/>
          <w:kern w:val="0"/>
          <w:sz w:val="28"/>
          <w:szCs w:val="28"/>
        </w:rPr>
        <w:t>（9）各学院推荐至校级</w:t>
      </w:r>
      <w:r>
        <w:rPr>
          <w:rFonts w:ascii="仿宋_GB2312" w:eastAsia="仿宋_GB2312" w:hAnsi="宋体" w:cs="宋体" w:hint="eastAsia"/>
          <w:kern w:val="0"/>
          <w:sz w:val="28"/>
          <w:szCs w:val="28"/>
        </w:rPr>
        <w:t>“</w:t>
      </w:r>
      <w:r w:rsidRPr="00440752">
        <w:rPr>
          <w:rFonts w:ascii="仿宋_GB2312" w:eastAsia="仿宋_GB2312" w:hAnsi="宋体" w:cs="宋体" w:hint="eastAsia"/>
          <w:kern w:val="0"/>
          <w:sz w:val="28"/>
          <w:szCs w:val="28"/>
        </w:rPr>
        <w:t>青马</w:t>
      </w:r>
      <w:r>
        <w:rPr>
          <w:rFonts w:ascii="仿宋_GB2312" w:eastAsia="仿宋_GB2312" w:hAnsi="宋体" w:cs="宋体" w:hint="eastAsia"/>
          <w:kern w:val="0"/>
          <w:sz w:val="28"/>
          <w:szCs w:val="28"/>
        </w:rPr>
        <w:t>工程”培训班</w:t>
      </w:r>
      <w:r w:rsidRPr="00440752">
        <w:rPr>
          <w:rFonts w:ascii="仿宋_GB2312" w:eastAsia="仿宋_GB2312" w:hAnsi="宋体" w:cs="宋体" w:hint="eastAsia"/>
          <w:kern w:val="0"/>
          <w:sz w:val="28"/>
          <w:szCs w:val="28"/>
        </w:rPr>
        <w:t>符合相关条件的同</w:t>
      </w:r>
      <w:r w:rsidRPr="00440752">
        <w:rPr>
          <w:rFonts w:ascii="仿宋_GB2312" w:eastAsia="仿宋_GB2312" w:hAnsi="宋体" w:cs="宋体" w:hint="eastAsia"/>
          <w:kern w:val="0"/>
          <w:sz w:val="28"/>
          <w:szCs w:val="28"/>
        </w:rPr>
        <w:lastRenderedPageBreak/>
        <w:t>学可报名参加市级青马工程的选拔。</w:t>
      </w:r>
    </w:p>
    <w:p w:rsidR="00A50E1D" w:rsidRDefault="009B71A1" w:rsidP="009B71A1">
      <w:pPr>
        <w:spacing w:line="360" w:lineRule="auto"/>
        <w:ind w:firstLineChars="200" w:firstLine="560"/>
        <w:rPr>
          <w:rFonts w:ascii="仿宋_GB2312" w:eastAsia="仿宋_GB2312" w:hAnsi="宋体" w:cs="宋体"/>
          <w:kern w:val="0"/>
          <w:sz w:val="28"/>
          <w:szCs w:val="28"/>
        </w:rPr>
      </w:pPr>
      <w:r w:rsidRPr="00440752">
        <w:rPr>
          <w:rFonts w:ascii="仿宋_GB2312" w:eastAsia="仿宋_GB2312" w:hAnsi="宋体" w:cs="宋体" w:hint="eastAsia"/>
          <w:kern w:val="0"/>
          <w:sz w:val="28"/>
          <w:szCs w:val="28"/>
        </w:rPr>
        <w:t>（10）南开大学第十二期</w:t>
      </w:r>
      <w:r>
        <w:rPr>
          <w:rFonts w:ascii="仿宋_GB2312" w:eastAsia="仿宋_GB2312" w:hAnsi="宋体" w:cs="宋体" w:hint="eastAsia"/>
          <w:kern w:val="0"/>
          <w:sz w:val="28"/>
          <w:szCs w:val="28"/>
        </w:rPr>
        <w:t>“</w:t>
      </w:r>
      <w:r w:rsidRPr="00440752">
        <w:rPr>
          <w:rFonts w:ascii="仿宋_GB2312" w:eastAsia="仿宋_GB2312" w:hAnsi="宋体" w:cs="宋体" w:hint="eastAsia"/>
          <w:kern w:val="0"/>
          <w:sz w:val="28"/>
          <w:szCs w:val="28"/>
        </w:rPr>
        <w:t>青马</w:t>
      </w:r>
      <w:r>
        <w:rPr>
          <w:rFonts w:ascii="仿宋_GB2312" w:eastAsia="仿宋_GB2312" w:hAnsi="宋体" w:cs="宋体" w:hint="eastAsia"/>
          <w:kern w:val="0"/>
          <w:sz w:val="28"/>
          <w:szCs w:val="28"/>
        </w:rPr>
        <w:t>工程”培训班</w:t>
      </w:r>
      <w:r w:rsidRPr="00440752">
        <w:rPr>
          <w:rFonts w:ascii="仿宋_GB2312" w:eastAsia="仿宋_GB2312" w:hAnsi="宋体" w:cs="宋体" w:hint="eastAsia"/>
          <w:kern w:val="0"/>
          <w:sz w:val="28"/>
          <w:szCs w:val="28"/>
        </w:rPr>
        <w:t>学员（非2021年毕业）可优先推荐参加市级青马班选拔</w:t>
      </w:r>
    </w:p>
    <w:p w:rsidR="005C2765" w:rsidRPr="005C2765" w:rsidRDefault="005C2765" w:rsidP="009B71A1">
      <w:pPr>
        <w:spacing w:line="360" w:lineRule="auto"/>
        <w:ind w:firstLineChars="200" w:firstLine="562"/>
        <w:rPr>
          <w:rFonts w:ascii="仿宋_GB2312" w:eastAsia="仿宋_GB2312" w:hAnsi="宋体" w:cs="宋体"/>
          <w:b/>
          <w:kern w:val="0"/>
          <w:sz w:val="28"/>
          <w:szCs w:val="28"/>
        </w:rPr>
      </w:pPr>
      <w:r w:rsidRPr="005C2765">
        <w:rPr>
          <w:rFonts w:ascii="仿宋_GB2312" w:eastAsia="仿宋_GB2312" w:hAnsi="宋体" w:cs="宋体" w:hint="eastAsia"/>
          <w:b/>
          <w:kern w:val="0"/>
          <w:sz w:val="28"/>
          <w:szCs w:val="28"/>
        </w:rPr>
        <w:t>3.其他事项</w:t>
      </w:r>
    </w:p>
    <w:p w:rsidR="005C2765" w:rsidRDefault="005C2765"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B66B1D">
        <w:rPr>
          <w:rFonts w:ascii="仿宋_GB2312" w:eastAsia="仿宋_GB2312" w:hAnsi="宋体" w:cs="宋体" w:hint="eastAsia"/>
          <w:kern w:val="0"/>
          <w:sz w:val="28"/>
          <w:szCs w:val="28"/>
        </w:rPr>
        <w:t>市</w:t>
      </w:r>
      <w:r>
        <w:rPr>
          <w:rFonts w:ascii="仿宋_GB2312" w:eastAsia="仿宋_GB2312" w:hAnsi="宋体" w:cs="宋体" w:hint="eastAsia"/>
          <w:kern w:val="0"/>
          <w:sz w:val="28"/>
          <w:szCs w:val="28"/>
        </w:rPr>
        <w:t>校两</w:t>
      </w:r>
      <w:r w:rsidR="00B66B1D">
        <w:rPr>
          <w:rFonts w:ascii="仿宋_GB2312" w:eastAsia="仿宋_GB2312" w:hAnsi="宋体" w:cs="宋体" w:hint="eastAsia"/>
          <w:kern w:val="0"/>
          <w:sz w:val="28"/>
          <w:szCs w:val="28"/>
        </w:rPr>
        <w:t>级“青</w:t>
      </w:r>
      <w:r>
        <w:rPr>
          <w:rFonts w:ascii="仿宋_GB2312" w:eastAsia="仿宋_GB2312" w:hAnsi="宋体" w:cs="宋体" w:hint="eastAsia"/>
          <w:kern w:val="0"/>
          <w:sz w:val="28"/>
          <w:szCs w:val="28"/>
        </w:rPr>
        <w:t>马工程”培训班选拔推荐的笔试大纲</w:t>
      </w:r>
      <w:r w:rsidR="002D11C5">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计划于5月18日晚在“南开大学团委”微信公众号上进行发布。</w:t>
      </w:r>
    </w:p>
    <w:p w:rsidR="00B66B1D" w:rsidRDefault="005C2765" w:rsidP="009B71A1">
      <w:pPr>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（2）5月18日晚，校团委将组织开展我校往期市校两级青马工程培训班</w:t>
      </w:r>
      <w:r w:rsidR="002D11C5">
        <w:rPr>
          <w:rFonts w:ascii="仿宋_GB2312" w:eastAsia="仿宋_GB2312" w:hAnsi="宋体" w:cs="宋体" w:hint="eastAsia"/>
          <w:kern w:val="0"/>
          <w:sz w:val="28"/>
          <w:szCs w:val="28"/>
        </w:rPr>
        <w:t>学员</w:t>
      </w:r>
      <w:r>
        <w:rPr>
          <w:rFonts w:ascii="仿宋_GB2312" w:eastAsia="仿宋_GB2312" w:hAnsi="宋体" w:cs="宋体" w:hint="eastAsia"/>
          <w:kern w:val="0"/>
          <w:sz w:val="28"/>
          <w:szCs w:val="28"/>
        </w:rPr>
        <w:t>线上分享会，介绍市校两级青马工程培训班</w:t>
      </w:r>
      <w:r w:rsidR="002D11C5">
        <w:rPr>
          <w:rFonts w:ascii="仿宋_GB2312" w:eastAsia="仿宋_GB2312" w:hAnsi="宋体" w:cs="宋体" w:hint="eastAsia"/>
          <w:kern w:val="0"/>
          <w:sz w:val="28"/>
          <w:szCs w:val="28"/>
        </w:rPr>
        <w:t>选拔</w:t>
      </w:r>
      <w:r>
        <w:rPr>
          <w:rFonts w:ascii="仿宋_GB2312" w:eastAsia="仿宋_GB2312" w:hAnsi="宋体" w:cs="宋体" w:hint="eastAsia"/>
          <w:kern w:val="0"/>
          <w:sz w:val="28"/>
          <w:szCs w:val="28"/>
        </w:rPr>
        <w:t>和培训</w:t>
      </w:r>
      <w:r w:rsidR="001E2B43">
        <w:rPr>
          <w:rFonts w:ascii="仿宋_GB2312" w:eastAsia="仿宋_GB2312" w:hAnsi="宋体" w:cs="宋体" w:hint="eastAsia"/>
          <w:kern w:val="0"/>
          <w:sz w:val="28"/>
          <w:szCs w:val="28"/>
        </w:rPr>
        <w:t>的</w:t>
      </w:r>
      <w:r w:rsidR="001E2B43">
        <w:rPr>
          <w:rFonts w:ascii="仿宋_GB2312" w:eastAsia="仿宋_GB2312" w:hAnsi="宋体" w:cs="宋体" w:hint="eastAsia"/>
          <w:kern w:val="0"/>
          <w:sz w:val="28"/>
          <w:szCs w:val="28"/>
        </w:rPr>
        <w:t>相关</w:t>
      </w:r>
      <w:r w:rsidR="002D11C5">
        <w:rPr>
          <w:rFonts w:ascii="仿宋_GB2312" w:eastAsia="仿宋_GB2312" w:hAnsi="宋体" w:cs="宋体" w:hint="eastAsia"/>
          <w:kern w:val="0"/>
          <w:sz w:val="28"/>
          <w:szCs w:val="28"/>
        </w:rPr>
        <w:t>情况</w:t>
      </w:r>
      <w:r>
        <w:rPr>
          <w:rFonts w:ascii="仿宋_GB2312" w:eastAsia="仿宋_GB2312" w:hAnsi="宋体" w:cs="宋体" w:hint="eastAsia"/>
          <w:kern w:val="0"/>
          <w:sz w:val="28"/>
          <w:szCs w:val="28"/>
        </w:rPr>
        <w:t>，会议信息于5月17日在“南开大学团委”微信公众号上进行发布</w:t>
      </w:r>
      <w:r w:rsidR="002D11C5">
        <w:rPr>
          <w:rFonts w:ascii="仿宋_GB2312" w:eastAsia="仿宋_GB2312" w:hAnsi="宋体" w:cs="宋体" w:hint="eastAsia"/>
          <w:kern w:val="0"/>
          <w:sz w:val="28"/>
          <w:szCs w:val="28"/>
        </w:rPr>
        <w:t>。</w:t>
      </w:r>
    </w:p>
    <w:p w:rsidR="001E2B43" w:rsidRPr="001E2B43" w:rsidRDefault="005C2765" w:rsidP="001E2B43">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（3）经过学院推荐后的人选，请</w:t>
      </w:r>
      <w:r w:rsidR="001E2B43">
        <w:rPr>
          <w:rFonts w:ascii="仿宋_GB2312" w:eastAsia="仿宋_GB2312" w:hAnsi="宋体" w:cs="宋体" w:hint="eastAsia"/>
          <w:kern w:val="0"/>
          <w:sz w:val="28"/>
          <w:szCs w:val="28"/>
        </w:rPr>
        <w:t>注意查收工作人员的联系信息，及时接受相关信息。</w:t>
      </w:r>
      <w:bookmarkStart w:id="0" w:name="_GoBack"/>
      <w:bookmarkEnd w:id="0"/>
    </w:p>
    <w:sectPr w:rsidR="001E2B43" w:rsidRPr="001E2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92" w:rsidRDefault="00230392" w:rsidP="009B71A1">
      <w:r>
        <w:separator/>
      </w:r>
    </w:p>
  </w:endnote>
  <w:endnote w:type="continuationSeparator" w:id="0">
    <w:p w:rsidR="00230392" w:rsidRDefault="00230392" w:rsidP="009B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92" w:rsidRDefault="00230392" w:rsidP="009B71A1">
      <w:r>
        <w:separator/>
      </w:r>
    </w:p>
  </w:footnote>
  <w:footnote w:type="continuationSeparator" w:id="0">
    <w:p w:rsidR="00230392" w:rsidRDefault="00230392" w:rsidP="009B7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96"/>
    <w:rsid w:val="000125E1"/>
    <w:rsid w:val="00012F16"/>
    <w:rsid w:val="00022888"/>
    <w:rsid w:val="000422F3"/>
    <w:rsid w:val="000B38B2"/>
    <w:rsid w:val="000B576D"/>
    <w:rsid w:val="000D764B"/>
    <w:rsid w:val="000E7B32"/>
    <w:rsid w:val="000F1970"/>
    <w:rsid w:val="00104E49"/>
    <w:rsid w:val="00105589"/>
    <w:rsid w:val="001150F7"/>
    <w:rsid w:val="00120B8D"/>
    <w:rsid w:val="00127769"/>
    <w:rsid w:val="00162984"/>
    <w:rsid w:val="00163732"/>
    <w:rsid w:val="001C0FDE"/>
    <w:rsid w:val="001C1779"/>
    <w:rsid w:val="001C4E9F"/>
    <w:rsid w:val="001D667D"/>
    <w:rsid w:val="001E2B43"/>
    <w:rsid w:val="001F5591"/>
    <w:rsid w:val="00214568"/>
    <w:rsid w:val="00215D50"/>
    <w:rsid w:val="00217002"/>
    <w:rsid w:val="00230392"/>
    <w:rsid w:val="00236630"/>
    <w:rsid w:val="00286234"/>
    <w:rsid w:val="002C2BA4"/>
    <w:rsid w:val="002C75FD"/>
    <w:rsid w:val="002D11C5"/>
    <w:rsid w:val="002D747D"/>
    <w:rsid w:val="002E3F58"/>
    <w:rsid w:val="002F2404"/>
    <w:rsid w:val="00310371"/>
    <w:rsid w:val="00330522"/>
    <w:rsid w:val="00331DB8"/>
    <w:rsid w:val="00334556"/>
    <w:rsid w:val="00345105"/>
    <w:rsid w:val="00353131"/>
    <w:rsid w:val="00371BCE"/>
    <w:rsid w:val="00375D28"/>
    <w:rsid w:val="00382AF0"/>
    <w:rsid w:val="003A0D58"/>
    <w:rsid w:val="003A675A"/>
    <w:rsid w:val="003F480C"/>
    <w:rsid w:val="00411D10"/>
    <w:rsid w:val="004319DF"/>
    <w:rsid w:val="00445CE3"/>
    <w:rsid w:val="00445E80"/>
    <w:rsid w:val="00461357"/>
    <w:rsid w:val="004719E4"/>
    <w:rsid w:val="004B6AE6"/>
    <w:rsid w:val="004E6B1A"/>
    <w:rsid w:val="004F665D"/>
    <w:rsid w:val="00526CDB"/>
    <w:rsid w:val="005321BE"/>
    <w:rsid w:val="005370BF"/>
    <w:rsid w:val="005529E3"/>
    <w:rsid w:val="00562537"/>
    <w:rsid w:val="00566415"/>
    <w:rsid w:val="005B358B"/>
    <w:rsid w:val="005C2765"/>
    <w:rsid w:val="005F1127"/>
    <w:rsid w:val="006027A7"/>
    <w:rsid w:val="00620B0B"/>
    <w:rsid w:val="00633FC2"/>
    <w:rsid w:val="00637DB7"/>
    <w:rsid w:val="006466D0"/>
    <w:rsid w:val="006821F0"/>
    <w:rsid w:val="00691DB0"/>
    <w:rsid w:val="006A6423"/>
    <w:rsid w:val="006C0252"/>
    <w:rsid w:val="006E5AB2"/>
    <w:rsid w:val="006F28AB"/>
    <w:rsid w:val="00726091"/>
    <w:rsid w:val="00751881"/>
    <w:rsid w:val="007567D0"/>
    <w:rsid w:val="007641CC"/>
    <w:rsid w:val="00766B1C"/>
    <w:rsid w:val="00780362"/>
    <w:rsid w:val="007846AA"/>
    <w:rsid w:val="00794316"/>
    <w:rsid w:val="007A35FA"/>
    <w:rsid w:val="007C3C61"/>
    <w:rsid w:val="00806C59"/>
    <w:rsid w:val="00815751"/>
    <w:rsid w:val="00817097"/>
    <w:rsid w:val="00851074"/>
    <w:rsid w:val="008A726D"/>
    <w:rsid w:val="008B0B66"/>
    <w:rsid w:val="00935271"/>
    <w:rsid w:val="00943EE5"/>
    <w:rsid w:val="009609F3"/>
    <w:rsid w:val="0096617B"/>
    <w:rsid w:val="009717C2"/>
    <w:rsid w:val="009B3134"/>
    <w:rsid w:val="009B71A1"/>
    <w:rsid w:val="009D3BF0"/>
    <w:rsid w:val="009D5ECB"/>
    <w:rsid w:val="009D7B53"/>
    <w:rsid w:val="009E278F"/>
    <w:rsid w:val="009F4F7E"/>
    <w:rsid w:val="00A00E4C"/>
    <w:rsid w:val="00A12223"/>
    <w:rsid w:val="00A2322F"/>
    <w:rsid w:val="00A30ECB"/>
    <w:rsid w:val="00A50E1D"/>
    <w:rsid w:val="00A54CE5"/>
    <w:rsid w:val="00A8271E"/>
    <w:rsid w:val="00A84CD0"/>
    <w:rsid w:val="00A94619"/>
    <w:rsid w:val="00AB5D70"/>
    <w:rsid w:val="00B043CD"/>
    <w:rsid w:val="00B145F8"/>
    <w:rsid w:val="00B24C26"/>
    <w:rsid w:val="00B2587D"/>
    <w:rsid w:val="00B322C9"/>
    <w:rsid w:val="00B343D2"/>
    <w:rsid w:val="00B41284"/>
    <w:rsid w:val="00B66A62"/>
    <w:rsid w:val="00B66B1D"/>
    <w:rsid w:val="00B95163"/>
    <w:rsid w:val="00BA5249"/>
    <w:rsid w:val="00BA5541"/>
    <w:rsid w:val="00BD55C9"/>
    <w:rsid w:val="00BE0991"/>
    <w:rsid w:val="00BE1854"/>
    <w:rsid w:val="00BE356B"/>
    <w:rsid w:val="00BF1B87"/>
    <w:rsid w:val="00C02891"/>
    <w:rsid w:val="00C23FF8"/>
    <w:rsid w:val="00C73C8C"/>
    <w:rsid w:val="00CA46B4"/>
    <w:rsid w:val="00CB5896"/>
    <w:rsid w:val="00CF1F9C"/>
    <w:rsid w:val="00D14E5A"/>
    <w:rsid w:val="00D7371C"/>
    <w:rsid w:val="00D760D3"/>
    <w:rsid w:val="00DC2A80"/>
    <w:rsid w:val="00E115BF"/>
    <w:rsid w:val="00E4580D"/>
    <w:rsid w:val="00E87EEE"/>
    <w:rsid w:val="00EB6D76"/>
    <w:rsid w:val="00ED270F"/>
    <w:rsid w:val="00EE2261"/>
    <w:rsid w:val="00F01F53"/>
    <w:rsid w:val="00F33FA3"/>
    <w:rsid w:val="00F9379C"/>
    <w:rsid w:val="00FD6CEF"/>
    <w:rsid w:val="00FD7184"/>
    <w:rsid w:val="00FE13B3"/>
    <w:rsid w:val="00FF0B8E"/>
    <w:rsid w:val="00FF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7119"/>
  <w15:chartTrackingRefBased/>
  <w15:docId w15:val="{AAEEBF70-11D9-4116-BD7D-11FED7EF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1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1A1"/>
    <w:rPr>
      <w:sz w:val="18"/>
      <w:szCs w:val="18"/>
    </w:rPr>
  </w:style>
  <w:style w:type="paragraph" w:styleId="a5">
    <w:name w:val="footer"/>
    <w:basedOn w:val="a"/>
    <w:link w:val="a6"/>
    <w:uiPriority w:val="99"/>
    <w:unhideWhenUsed/>
    <w:rsid w:val="009B71A1"/>
    <w:pPr>
      <w:tabs>
        <w:tab w:val="center" w:pos="4153"/>
        <w:tab w:val="right" w:pos="8306"/>
      </w:tabs>
      <w:snapToGrid w:val="0"/>
      <w:jc w:val="left"/>
    </w:pPr>
    <w:rPr>
      <w:sz w:val="18"/>
      <w:szCs w:val="18"/>
    </w:rPr>
  </w:style>
  <w:style w:type="character" w:customStyle="1" w:styleId="a6">
    <w:name w:val="页脚 字符"/>
    <w:basedOn w:val="a0"/>
    <w:link w:val="a5"/>
    <w:uiPriority w:val="99"/>
    <w:rsid w:val="009B71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xiaotian</dc:creator>
  <cp:keywords/>
  <dc:description/>
  <cp:lastModifiedBy>xiaotian</cp:lastModifiedBy>
  <cp:revision>5</cp:revision>
  <dcterms:created xsi:type="dcterms:W3CDTF">2020-05-14T02:36:00Z</dcterms:created>
  <dcterms:modified xsi:type="dcterms:W3CDTF">2020-05-14T11:46:00Z</dcterms:modified>
</cp:coreProperties>
</file>