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FA3" w:rsidRDefault="00625344">
      <w:pPr>
        <w:jc w:val="center"/>
        <w:rPr>
          <w:rFonts w:ascii="黑体" w:eastAsia="黑体" w:hAnsi="黑体" w:cs="黑体"/>
          <w:sz w:val="36"/>
          <w:szCs w:val="36"/>
          <w:lang w:val="zh-CN"/>
        </w:rPr>
      </w:pPr>
      <w:r>
        <w:rPr>
          <w:rFonts w:ascii="黑体" w:eastAsia="黑体" w:hAnsi="黑体" w:cs="黑体" w:hint="eastAsia"/>
          <w:sz w:val="36"/>
          <w:szCs w:val="36"/>
          <w:lang w:val="zh-CN"/>
        </w:rPr>
        <w:t>南开大学第六届“理论之星”选拔培育实施方案</w:t>
      </w:r>
    </w:p>
    <w:p w:rsidR="009F6FA3" w:rsidRDefault="00625344">
      <w:pPr>
        <w:pStyle w:val="a3"/>
        <w:spacing w:before="35" w:line="417" w:lineRule="auto"/>
        <w:ind w:right="254" w:firstLine="592"/>
        <w:rPr>
          <w:color w:val="333333"/>
          <w:spacing w:val="13"/>
          <w:lang w:val="en-US"/>
        </w:rPr>
      </w:pPr>
      <w:r>
        <w:rPr>
          <w:rFonts w:hint="eastAsia"/>
          <w:color w:val="333333"/>
          <w:spacing w:val="13"/>
          <w:lang w:val="en-US"/>
        </w:rPr>
        <w:t>第六届“理论之星”选拔培育周期为一年（</w:t>
      </w:r>
      <w:r>
        <w:rPr>
          <w:rFonts w:hint="eastAsia"/>
          <w:color w:val="333333"/>
          <w:spacing w:val="13"/>
          <w:lang w:val="en-US"/>
        </w:rPr>
        <w:t>2020</w:t>
      </w:r>
      <w:r>
        <w:rPr>
          <w:rFonts w:hint="eastAsia"/>
          <w:color w:val="333333"/>
          <w:spacing w:val="13"/>
          <w:lang w:val="en-US"/>
        </w:rPr>
        <w:t>年</w:t>
      </w:r>
      <w:r>
        <w:rPr>
          <w:rFonts w:hint="eastAsia"/>
          <w:color w:val="333333"/>
          <w:spacing w:val="13"/>
          <w:lang w:val="en-US"/>
        </w:rPr>
        <w:t>12</w:t>
      </w:r>
      <w:r>
        <w:rPr>
          <w:rFonts w:hint="eastAsia"/>
          <w:color w:val="333333"/>
          <w:spacing w:val="13"/>
          <w:lang w:val="en-US"/>
        </w:rPr>
        <w:t>月</w:t>
      </w:r>
      <w:r>
        <w:rPr>
          <w:rFonts w:hint="eastAsia"/>
          <w:color w:val="333333"/>
          <w:spacing w:val="13"/>
          <w:lang w:val="en-US"/>
        </w:rPr>
        <w:t>-2021</w:t>
      </w:r>
      <w:r>
        <w:rPr>
          <w:rFonts w:hint="eastAsia"/>
          <w:color w:val="333333"/>
          <w:spacing w:val="13"/>
          <w:lang w:val="en-US"/>
        </w:rPr>
        <w:t>年</w:t>
      </w:r>
      <w:r>
        <w:rPr>
          <w:rFonts w:hint="eastAsia"/>
          <w:color w:val="333333"/>
          <w:spacing w:val="13"/>
          <w:lang w:val="en-US"/>
        </w:rPr>
        <w:t>12</w:t>
      </w:r>
      <w:r>
        <w:rPr>
          <w:rFonts w:hint="eastAsia"/>
          <w:color w:val="333333"/>
          <w:spacing w:val="13"/>
          <w:lang w:val="en-US"/>
        </w:rPr>
        <w:t>月），具体实施分以下四个阶段：</w:t>
      </w:r>
    </w:p>
    <w:p w:rsidR="009F6FA3" w:rsidRDefault="00625344">
      <w:pPr>
        <w:pStyle w:val="a3"/>
        <w:spacing w:before="35" w:line="417" w:lineRule="auto"/>
        <w:ind w:right="254" w:firstLine="592"/>
        <w:rPr>
          <w:b/>
          <w:bCs/>
          <w:color w:val="333333"/>
          <w:spacing w:val="13"/>
          <w:lang w:val="en-US"/>
        </w:rPr>
      </w:pPr>
      <w:r>
        <w:rPr>
          <w:rFonts w:hint="eastAsia"/>
          <w:b/>
          <w:bCs/>
          <w:color w:val="333333"/>
          <w:spacing w:val="13"/>
          <w:lang w:val="en-US"/>
        </w:rPr>
        <w:t>一、</w:t>
      </w:r>
      <w:r>
        <w:rPr>
          <w:rFonts w:hint="eastAsia"/>
          <w:b/>
          <w:bCs/>
          <w:color w:val="333333"/>
          <w:spacing w:val="13"/>
          <w:lang w:val="en-US"/>
        </w:rPr>
        <w:t>第一阶段：报名推荐</w:t>
      </w:r>
    </w:p>
    <w:p w:rsidR="009F6FA3" w:rsidRDefault="00625344">
      <w:pPr>
        <w:pStyle w:val="a3"/>
        <w:spacing w:before="35" w:line="417" w:lineRule="auto"/>
        <w:ind w:right="254" w:firstLine="592"/>
        <w:rPr>
          <w:color w:val="333333"/>
          <w:spacing w:val="13"/>
          <w:lang w:val="en-US"/>
        </w:rPr>
      </w:pPr>
      <w:r>
        <w:rPr>
          <w:rFonts w:hint="eastAsia"/>
          <w:color w:val="333333"/>
          <w:spacing w:val="13"/>
          <w:lang w:val="en-US"/>
        </w:rPr>
        <w:t>各学院团委青年理论研究工作部门结合学生意愿和学院理论人才培育计划，依托青年大学习、主题团课、理论学</w:t>
      </w:r>
      <w:r>
        <w:rPr>
          <w:rFonts w:hint="eastAsia"/>
          <w:color w:val="333333"/>
          <w:spacing w:val="13"/>
          <w:lang w:val="en-US"/>
        </w:rPr>
        <w:t>习、青年课外理论立项等工作载体，组织覆盖本学院所有年级的院级选拔，综合考察学生政治信仰与道德素养，经推荐对理论研究有兴趣并具有一定理论基础的团员青年为“理论之星”推荐人选；</w:t>
      </w:r>
      <w:r w:rsidRPr="00625344">
        <w:rPr>
          <w:rFonts w:hint="eastAsia"/>
          <w:color w:val="333333"/>
          <w:spacing w:val="13"/>
          <w:highlight w:val="yellow"/>
          <w:lang w:val="en-US"/>
        </w:rPr>
        <w:t>原则上各学院推荐人数不超过</w:t>
      </w:r>
      <w:r w:rsidRPr="00625344">
        <w:rPr>
          <w:rFonts w:hint="eastAsia"/>
          <w:color w:val="333333"/>
          <w:spacing w:val="13"/>
          <w:highlight w:val="yellow"/>
          <w:lang w:val="en-US"/>
        </w:rPr>
        <w:t>10</w:t>
      </w:r>
      <w:r w:rsidRPr="00625344">
        <w:rPr>
          <w:rFonts w:hint="eastAsia"/>
          <w:color w:val="333333"/>
          <w:spacing w:val="13"/>
          <w:highlight w:val="yellow"/>
          <w:lang w:val="en-US"/>
        </w:rPr>
        <w:t>人</w:t>
      </w:r>
      <w:r>
        <w:rPr>
          <w:rFonts w:hint="eastAsia"/>
          <w:color w:val="333333"/>
          <w:spacing w:val="13"/>
          <w:lang w:val="en-US"/>
        </w:rPr>
        <w:t>。</w:t>
      </w:r>
      <w:bookmarkStart w:id="0" w:name="_GoBack"/>
      <w:bookmarkEnd w:id="0"/>
    </w:p>
    <w:p w:rsidR="009F6FA3" w:rsidRDefault="00625344">
      <w:pPr>
        <w:pStyle w:val="a3"/>
        <w:spacing w:before="35" w:line="417" w:lineRule="auto"/>
        <w:ind w:right="254" w:firstLine="592"/>
        <w:rPr>
          <w:b/>
          <w:bCs/>
          <w:color w:val="333333"/>
          <w:spacing w:val="13"/>
          <w:lang w:val="en-US"/>
        </w:rPr>
      </w:pPr>
      <w:r>
        <w:rPr>
          <w:rFonts w:hint="eastAsia"/>
          <w:b/>
          <w:bCs/>
          <w:color w:val="333333"/>
          <w:spacing w:val="13"/>
          <w:lang w:val="en-US"/>
        </w:rPr>
        <w:t>二、</w:t>
      </w:r>
      <w:r>
        <w:rPr>
          <w:rFonts w:hint="eastAsia"/>
          <w:b/>
          <w:bCs/>
          <w:color w:val="333333"/>
          <w:spacing w:val="13"/>
          <w:lang w:val="en-US"/>
        </w:rPr>
        <w:t>第二阶段：</w:t>
      </w:r>
      <w:r>
        <w:rPr>
          <w:rFonts w:hint="eastAsia"/>
          <w:b/>
          <w:bCs/>
          <w:color w:val="333333"/>
          <w:spacing w:val="13"/>
          <w:lang w:val="en-US"/>
        </w:rPr>
        <w:t>初步筛选</w:t>
      </w:r>
    </w:p>
    <w:p w:rsidR="009F6FA3" w:rsidRDefault="00625344">
      <w:pPr>
        <w:pStyle w:val="a3"/>
        <w:spacing w:before="35" w:line="417" w:lineRule="auto"/>
        <w:ind w:right="254" w:firstLine="592"/>
        <w:rPr>
          <w:color w:val="333333"/>
          <w:spacing w:val="13"/>
          <w:lang w:val="en-US"/>
        </w:rPr>
      </w:pPr>
      <w:r>
        <w:rPr>
          <w:rFonts w:hint="eastAsia"/>
          <w:color w:val="333333"/>
          <w:spacing w:val="13"/>
          <w:lang w:val="en-US"/>
        </w:rPr>
        <w:t>对院级推荐人选的选拔考试形式为笔试，考核内容为马克思主义基本原理、习近平新时代中国特色社会主义思想、“四史”相关知识、时政热点等，初赛前</w:t>
      </w:r>
      <w:r>
        <w:rPr>
          <w:rFonts w:hint="eastAsia"/>
          <w:color w:val="333333"/>
          <w:spacing w:val="13"/>
          <w:lang w:val="en-US"/>
        </w:rPr>
        <w:t xml:space="preserve"> 3 </w:t>
      </w:r>
      <w:r>
        <w:rPr>
          <w:rFonts w:hint="eastAsia"/>
          <w:color w:val="333333"/>
          <w:spacing w:val="13"/>
          <w:lang w:val="en-US"/>
        </w:rPr>
        <w:t>日将通过“南开大学团委”公众号公布笔试大纲。笔试将分校区设置，具体时间、地点另行通知。根据笔试成绩排名，选拔产生第六届“理论之星”候选人。</w:t>
      </w:r>
    </w:p>
    <w:p w:rsidR="009F6FA3" w:rsidRDefault="00625344">
      <w:pPr>
        <w:pStyle w:val="a3"/>
        <w:spacing w:before="35" w:line="417" w:lineRule="auto"/>
        <w:ind w:right="254" w:firstLine="592"/>
        <w:rPr>
          <w:b/>
          <w:bCs/>
          <w:color w:val="333333"/>
          <w:spacing w:val="13"/>
          <w:lang w:val="en-US"/>
        </w:rPr>
      </w:pPr>
      <w:r>
        <w:rPr>
          <w:rFonts w:hint="eastAsia"/>
          <w:b/>
          <w:bCs/>
          <w:color w:val="333333"/>
          <w:spacing w:val="13"/>
          <w:lang w:val="en-US"/>
        </w:rPr>
        <w:t>三、第三阶段：选拔培育</w:t>
      </w:r>
    </w:p>
    <w:p w:rsidR="009F6FA3" w:rsidRDefault="00625344">
      <w:pPr>
        <w:pStyle w:val="a3"/>
        <w:spacing w:before="35" w:line="417" w:lineRule="auto"/>
        <w:ind w:right="254" w:firstLine="592"/>
        <w:rPr>
          <w:color w:val="333333"/>
          <w:spacing w:val="13"/>
          <w:lang w:val="en-US"/>
        </w:rPr>
      </w:pPr>
      <w:r>
        <w:rPr>
          <w:rFonts w:hint="eastAsia"/>
          <w:color w:val="333333"/>
          <w:spacing w:val="13"/>
          <w:lang w:val="en-US"/>
        </w:rPr>
        <w:t xml:space="preserve">1. </w:t>
      </w:r>
      <w:r>
        <w:rPr>
          <w:rFonts w:hint="eastAsia"/>
          <w:color w:val="333333"/>
          <w:spacing w:val="13"/>
          <w:lang w:val="en-US"/>
        </w:rPr>
        <w:t>理论培训</w:t>
      </w:r>
    </w:p>
    <w:p w:rsidR="009F6FA3" w:rsidRDefault="00625344">
      <w:pPr>
        <w:pStyle w:val="a3"/>
        <w:spacing w:before="35" w:line="417" w:lineRule="auto"/>
        <w:ind w:right="254" w:firstLine="592"/>
        <w:rPr>
          <w:color w:val="333333"/>
          <w:spacing w:val="13"/>
          <w:lang w:val="en-US"/>
        </w:rPr>
      </w:pPr>
      <w:r>
        <w:rPr>
          <w:rFonts w:hint="eastAsia"/>
          <w:color w:val="333333"/>
          <w:spacing w:val="13"/>
          <w:lang w:val="en-US"/>
        </w:rPr>
        <w:t>第六届“理论之星”候选人须以小组为单位，完成由校团委青年马克思主义理论研究中心组织开展的形式多样的理论学习、专题实践、集体备课、专项调研等培训课程；组</w:t>
      </w:r>
      <w:r>
        <w:rPr>
          <w:rFonts w:hint="eastAsia"/>
          <w:color w:val="333333"/>
          <w:spacing w:val="13"/>
          <w:lang w:val="en-US"/>
        </w:rPr>
        <w:lastRenderedPageBreak/>
        <w:t>织“理论之星”候选人与南开大学“青年马克思主义者”培养工程培训班进行联动学习交流；组织“理论之星”候选人积极参与青年课外理论研究立项、高校大学生讲思政课大赛等相关活动。</w:t>
      </w:r>
    </w:p>
    <w:p w:rsidR="009F6FA3" w:rsidRDefault="00625344">
      <w:pPr>
        <w:pStyle w:val="a3"/>
        <w:numPr>
          <w:ilvl w:val="0"/>
          <w:numId w:val="1"/>
        </w:numPr>
        <w:spacing w:before="35" w:line="417" w:lineRule="auto"/>
        <w:ind w:right="254" w:firstLine="592"/>
        <w:rPr>
          <w:color w:val="333333"/>
          <w:spacing w:val="13"/>
          <w:lang w:val="en-US"/>
        </w:rPr>
      </w:pPr>
      <w:r>
        <w:rPr>
          <w:rFonts w:hint="eastAsia"/>
          <w:color w:val="333333"/>
          <w:spacing w:val="13"/>
          <w:lang w:val="en-US"/>
        </w:rPr>
        <w:t>宣讲实践</w:t>
      </w:r>
    </w:p>
    <w:p w:rsidR="009F6FA3" w:rsidRDefault="00625344">
      <w:pPr>
        <w:pStyle w:val="a3"/>
        <w:spacing w:before="35" w:line="417" w:lineRule="auto"/>
        <w:ind w:right="254" w:firstLine="592"/>
        <w:rPr>
          <w:color w:val="333333"/>
          <w:spacing w:val="13"/>
          <w:lang w:val="en-US"/>
        </w:rPr>
      </w:pPr>
      <w:r>
        <w:rPr>
          <w:rFonts w:hint="eastAsia"/>
          <w:color w:val="333333"/>
          <w:spacing w:val="13"/>
          <w:lang w:val="en-US"/>
        </w:rPr>
        <w:t>第六届“理论之星”候选人须以小组为单位参与“青马领学”活动，通过微党团课、视频、演讲、短剧等创新模式丰富宣讲的内容与形式，并赴校内各基层团组</w:t>
      </w:r>
      <w:r>
        <w:rPr>
          <w:rFonts w:hint="eastAsia"/>
          <w:color w:val="333333"/>
          <w:spacing w:val="13"/>
          <w:lang w:val="en-US"/>
        </w:rPr>
        <w:t>织开展线下理论宣讲和领学活动。</w:t>
      </w:r>
    </w:p>
    <w:p w:rsidR="009F6FA3" w:rsidRDefault="00625344">
      <w:pPr>
        <w:pStyle w:val="a3"/>
        <w:spacing w:before="35" w:line="417" w:lineRule="auto"/>
        <w:ind w:right="254" w:firstLine="592"/>
        <w:rPr>
          <w:color w:val="333333"/>
          <w:spacing w:val="13"/>
          <w:lang w:val="en-US"/>
        </w:rPr>
      </w:pPr>
      <w:r>
        <w:rPr>
          <w:rFonts w:hint="eastAsia"/>
          <w:color w:val="333333"/>
          <w:spacing w:val="13"/>
          <w:lang w:val="en-US"/>
        </w:rPr>
        <w:t>校团委青年马克思主义理论研究中心拟定于</w:t>
      </w:r>
      <w:r>
        <w:rPr>
          <w:rFonts w:hint="eastAsia"/>
          <w:color w:val="333333"/>
          <w:spacing w:val="13"/>
          <w:lang w:val="en-US"/>
        </w:rPr>
        <w:t>2021</w:t>
      </w:r>
      <w:r>
        <w:rPr>
          <w:rFonts w:hint="eastAsia"/>
          <w:color w:val="333333"/>
          <w:spacing w:val="13"/>
          <w:lang w:val="en-US"/>
        </w:rPr>
        <w:t>年</w:t>
      </w:r>
      <w:r>
        <w:rPr>
          <w:rFonts w:hint="eastAsia"/>
          <w:color w:val="333333"/>
          <w:spacing w:val="13"/>
          <w:lang w:val="en-US"/>
        </w:rPr>
        <w:t>8</w:t>
      </w:r>
      <w:r>
        <w:rPr>
          <w:rFonts w:hint="eastAsia"/>
          <w:color w:val="333333"/>
          <w:spacing w:val="13"/>
          <w:lang w:val="en-US"/>
        </w:rPr>
        <w:t>月暑假时段，结合“师生同行”暑期社会实践，组织开展赴革命老区开展主题教育实践活动，并组织参观学习相关展览。届时，第六届“理论之星”候选人须参与实践培养，并结合社会实践活动，根据自身实际情况，以“习近平新时代中国特色社会主义思想”“十九大精神”“十九届五中全会精神”等为主题面向社会各界开展至少</w:t>
      </w:r>
      <w:r>
        <w:rPr>
          <w:rFonts w:hint="eastAsia"/>
          <w:color w:val="333333"/>
          <w:spacing w:val="13"/>
          <w:lang w:val="en-US"/>
        </w:rPr>
        <w:t xml:space="preserve"> 1 </w:t>
      </w:r>
      <w:r>
        <w:rPr>
          <w:rFonts w:hint="eastAsia"/>
          <w:color w:val="333333"/>
          <w:spacing w:val="13"/>
          <w:lang w:val="en-US"/>
        </w:rPr>
        <w:t>次宣讲活动，撰写并提交宣讲实践报告。</w:t>
      </w:r>
    </w:p>
    <w:p w:rsidR="009F6FA3" w:rsidRDefault="00625344">
      <w:pPr>
        <w:pStyle w:val="a3"/>
        <w:numPr>
          <w:ilvl w:val="0"/>
          <w:numId w:val="2"/>
        </w:numPr>
        <w:spacing w:before="35" w:line="417" w:lineRule="auto"/>
        <w:ind w:right="254" w:firstLine="592"/>
        <w:rPr>
          <w:color w:val="333333"/>
          <w:spacing w:val="13"/>
          <w:lang w:val="en-US"/>
        </w:rPr>
      </w:pPr>
      <w:r>
        <w:rPr>
          <w:rFonts w:hint="eastAsia"/>
          <w:color w:val="333333"/>
          <w:spacing w:val="13"/>
          <w:lang w:val="en-US"/>
        </w:rPr>
        <w:t>课题研究</w:t>
      </w:r>
    </w:p>
    <w:p w:rsidR="009F6FA3" w:rsidRDefault="00625344">
      <w:pPr>
        <w:pStyle w:val="a3"/>
        <w:spacing w:before="35" w:line="417" w:lineRule="auto"/>
        <w:ind w:right="254" w:firstLine="592"/>
        <w:rPr>
          <w:color w:val="333333"/>
          <w:spacing w:val="13"/>
          <w:lang w:val="en-US"/>
        </w:rPr>
      </w:pPr>
      <w:r>
        <w:rPr>
          <w:rFonts w:hint="eastAsia"/>
          <w:color w:val="333333"/>
          <w:spacing w:val="13"/>
          <w:lang w:val="en-US"/>
        </w:rPr>
        <w:t>第六届“理论之星”候选人须根据培训所学知识进行专题调研并撰写理论文章报告，完成论文答</w:t>
      </w:r>
      <w:r>
        <w:rPr>
          <w:rFonts w:hint="eastAsia"/>
          <w:color w:val="333333"/>
          <w:spacing w:val="13"/>
          <w:lang w:val="en-US"/>
        </w:rPr>
        <w:t>辩并接受专业导师评分；</w:t>
      </w:r>
    </w:p>
    <w:p w:rsidR="009F6FA3" w:rsidRDefault="00625344">
      <w:pPr>
        <w:pStyle w:val="a3"/>
        <w:spacing w:before="35" w:line="417" w:lineRule="auto"/>
        <w:ind w:right="254" w:firstLine="592"/>
        <w:rPr>
          <w:color w:val="333333"/>
          <w:spacing w:val="13"/>
          <w:lang w:val="en-US"/>
        </w:rPr>
      </w:pPr>
      <w:r>
        <w:rPr>
          <w:rFonts w:hint="eastAsia"/>
          <w:color w:val="333333"/>
          <w:spacing w:val="13"/>
          <w:lang w:val="en-US"/>
        </w:rPr>
        <w:t>第六届“理论之星”候选人须参与南开大学第十四届青</w:t>
      </w:r>
      <w:r>
        <w:rPr>
          <w:rFonts w:hint="eastAsia"/>
          <w:color w:val="333333"/>
          <w:spacing w:val="13"/>
          <w:lang w:val="en-US"/>
        </w:rPr>
        <w:lastRenderedPageBreak/>
        <w:t>年课外理论研究立项并完成结项。</w:t>
      </w:r>
    </w:p>
    <w:p w:rsidR="009F6FA3" w:rsidRDefault="00625344">
      <w:pPr>
        <w:pStyle w:val="a3"/>
        <w:spacing w:before="35" w:line="417" w:lineRule="auto"/>
        <w:ind w:left="712" w:right="254"/>
        <w:rPr>
          <w:b/>
          <w:bCs/>
          <w:color w:val="333333"/>
          <w:spacing w:val="13"/>
          <w:lang w:val="en-US"/>
        </w:rPr>
      </w:pPr>
      <w:r>
        <w:rPr>
          <w:rFonts w:hint="eastAsia"/>
          <w:b/>
          <w:bCs/>
          <w:color w:val="333333"/>
          <w:spacing w:val="13"/>
          <w:lang w:val="en-US"/>
        </w:rPr>
        <w:t>四、第四阶段：考核评选与宣传奖励</w:t>
      </w:r>
    </w:p>
    <w:p w:rsidR="009F6FA3" w:rsidRDefault="00625344">
      <w:pPr>
        <w:pStyle w:val="a3"/>
        <w:spacing w:before="35" w:line="417" w:lineRule="auto"/>
        <w:ind w:right="254" w:firstLine="592"/>
        <w:rPr>
          <w:color w:val="333333"/>
          <w:spacing w:val="13"/>
          <w:lang w:val="en-US"/>
        </w:rPr>
      </w:pPr>
      <w:r>
        <w:rPr>
          <w:rFonts w:hint="eastAsia"/>
          <w:color w:val="333333"/>
          <w:spacing w:val="13"/>
          <w:lang w:val="en-US"/>
        </w:rPr>
        <w:t>根据培训课程完成情况、论文答辩成绩、社会实践与主题宣讲参与度及效果三项成果综合评价，最终评选出第六届“理论之星”十强、“理论之星”提名奖十名、“理论之星”入围奖若干，授予荣誉证书并进行专题宣传。在此阶段评选中，参加各级大学生讲思政课大赛并获奖的候选人，将给予相应加分。</w:t>
      </w:r>
    </w:p>
    <w:p w:rsidR="009F6FA3" w:rsidRDefault="00625344">
      <w:pPr>
        <w:pStyle w:val="a3"/>
        <w:spacing w:before="35" w:line="417" w:lineRule="auto"/>
        <w:ind w:right="254" w:firstLine="592"/>
        <w:rPr>
          <w:color w:val="333333"/>
          <w:spacing w:val="13"/>
          <w:lang w:val="en-US"/>
        </w:rPr>
      </w:pPr>
      <w:r>
        <w:rPr>
          <w:rFonts w:hint="eastAsia"/>
          <w:color w:val="333333"/>
          <w:spacing w:val="13"/>
          <w:lang w:val="en-US"/>
        </w:rPr>
        <w:t>获评“理论之星”十强称号的学生，除颁发证书等奖励外，可根据个人意愿在校团委青年马克思主义理论研究中心等学</w:t>
      </w:r>
      <w:r>
        <w:rPr>
          <w:rFonts w:hint="eastAsia"/>
          <w:color w:val="333333"/>
          <w:spacing w:val="13"/>
          <w:lang w:val="en-US"/>
        </w:rPr>
        <w:t>生组织担任骨干（不分年级），并推荐进入“青马宣讲团”，作为学校“成才报国青年宣讲团”的成员，在校内外开展主题宣讲。</w:t>
      </w:r>
    </w:p>
    <w:p w:rsidR="009F6FA3" w:rsidRDefault="009F6FA3">
      <w:pPr>
        <w:pStyle w:val="a3"/>
        <w:spacing w:before="35" w:line="417" w:lineRule="auto"/>
        <w:ind w:right="254" w:firstLine="592"/>
        <w:rPr>
          <w:color w:val="333333"/>
          <w:spacing w:val="13"/>
          <w:lang w:val="en-US"/>
        </w:rPr>
      </w:pPr>
    </w:p>
    <w:p w:rsidR="009F6FA3" w:rsidRDefault="009F6FA3">
      <w:pPr>
        <w:pStyle w:val="a3"/>
        <w:spacing w:before="35" w:line="417" w:lineRule="auto"/>
        <w:ind w:right="254" w:firstLine="592"/>
        <w:rPr>
          <w:color w:val="333333"/>
          <w:spacing w:val="13"/>
        </w:rPr>
      </w:pPr>
    </w:p>
    <w:sectPr w:rsidR="009F6F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018AD3"/>
    <w:multiLevelType w:val="singleLevel"/>
    <w:tmpl w:val="97018AD3"/>
    <w:lvl w:ilvl="0">
      <w:start w:val="3"/>
      <w:numFmt w:val="decimal"/>
      <w:suff w:val="space"/>
      <w:lvlText w:val="%1."/>
      <w:lvlJc w:val="left"/>
    </w:lvl>
  </w:abstractNum>
  <w:abstractNum w:abstractNumId="1" w15:restartNumberingAfterBreak="0">
    <w:nsid w:val="0E51F25E"/>
    <w:multiLevelType w:val="singleLevel"/>
    <w:tmpl w:val="0E51F25E"/>
    <w:lvl w:ilvl="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FA3"/>
    <w:rsid w:val="005C1579"/>
    <w:rsid w:val="00625344"/>
    <w:rsid w:val="009F6FA3"/>
    <w:rsid w:val="064155A0"/>
    <w:rsid w:val="06AD5AB8"/>
    <w:rsid w:val="0C4958DE"/>
    <w:rsid w:val="0DBA1B2B"/>
    <w:rsid w:val="13A4237C"/>
    <w:rsid w:val="14DE3CD2"/>
    <w:rsid w:val="16B76BE2"/>
    <w:rsid w:val="19B62B1C"/>
    <w:rsid w:val="1D6E4591"/>
    <w:rsid w:val="1F666BE8"/>
    <w:rsid w:val="20657DD7"/>
    <w:rsid w:val="255031AC"/>
    <w:rsid w:val="28E12E67"/>
    <w:rsid w:val="3A0A00A7"/>
    <w:rsid w:val="3A1477FF"/>
    <w:rsid w:val="428963E2"/>
    <w:rsid w:val="47331F3D"/>
    <w:rsid w:val="493220D3"/>
    <w:rsid w:val="4A2E528A"/>
    <w:rsid w:val="61CC5256"/>
    <w:rsid w:val="65A608BA"/>
    <w:rsid w:val="67F03CDA"/>
    <w:rsid w:val="72330E82"/>
    <w:rsid w:val="7BEA5FF3"/>
    <w:rsid w:val="7E291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E5240389-AD34-474C-A8CA-5B1783D9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20"/>
    </w:pPr>
    <w:rPr>
      <w:rFonts w:ascii="仿宋" w:eastAsia="仿宋" w:hAnsi="仿宋" w:cs="仿宋"/>
      <w:sz w:val="28"/>
      <w:szCs w:val="28"/>
      <w:lang w:val="zh-CN" w:bidi="zh-CN"/>
    </w:rPr>
  </w:style>
  <w:style w:type="paragraph" w:styleId="a4">
    <w:name w:val="List Paragraph"/>
    <w:basedOn w:val="a"/>
    <w:uiPriority w:val="1"/>
    <w:qFormat/>
    <w:pPr>
      <w:ind w:left="120" w:hanging="296"/>
    </w:pPr>
    <w:rPr>
      <w:rFonts w:ascii="仿宋" w:eastAsia="仿宋" w:hAnsi="仿宋" w:cs="仿宋"/>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600</Words>
  <Characters>618</Characters>
  <Application>Microsoft Office Word</Application>
  <DocSecurity>0</DocSecurity>
  <Lines>19</Lines>
  <Paragraphs>13</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刘文卿</dc:creator>
  <cp:lastModifiedBy>Microsoft Office User</cp:lastModifiedBy>
  <cp:revision>2</cp:revision>
  <dcterms:created xsi:type="dcterms:W3CDTF">2014-10-29T12:08:00Z</dcterms:created>
  <dcterms:modified xsi:type="dcterms:W3CDTF">2020-12-09T02:30:00Z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